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B48DC">
      <w:pPr>
        <w:pStyle w:val="3"/>
        <w:jc w:val="both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附件１</w:t>
      </w:r>
    </w:p>
    <w:p w14:paraId="77C65F29">
      <w:pPr>
        <w:rPr>
          <w:color w:val="auto"/>
        </w:rPr>
      </w:pPr>
    </w:p>
    <w:p w14:paraId="2B2B5504">
      <w:pPr>
        <w:pStyle w:val="10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北京市未来产业创新项目申报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表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461"/>
        <w:gridCol w:w="2187"/>
        <w:gridCol w:w="2268"/>
        <w:gridCol w:w="1817"/>
      </w:tblGrid>
      <w:tr w14:paraId="168E6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90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7EFE7">
            <w:pPr>
              <w:snapToGrid w:val="0"/>
              <w:spacing w:before="62" w:beforeLines="20"/>
              <w:jc w:val="center"/>
              <w:rPr>
                <w:rFonts w:ascii="Times New Roman" w:hAnsi="Times New Roman" w:eastAsia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b/>
                <w:bCs/>
                <w:color w:val="auto"/>
                <w:sz w:val="24"/>
                <w:szCs w:val="24"/>
              </w:rPr>
              <w:t>（一）申报单位情况</w:t>
            </w:r>
          </w:p>
        </w:tc>
      </w:tr>
      <w:tr w14:paraId="710B3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5B25B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牵头单位名称</w:t>
            </w:r>
          </w:p>
        </w:tc>
        <w:tc>
          <w:tcPr>
            <w:tcW w:w="7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F70188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10149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C5030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组织机构代码/三证合一码</w:t>
            </w:r>
          </w:p>
        </w:tc>
        <w:tc>
          <w:tcPr>
            <w:tcW w:w="3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2C5BB"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5FEE1"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eastAsia="仿宋"/>
                <w:color w:val="auto"/>
                <w:sz w:val="24"/>
              </w:rPr>
              <w:t>是否上市公司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4CE77">
            <w:pPr>
              <w:adjustRightInd w:val="0"/>
              <w:snapToGrid w:val="0"/>
              <w:spacing w:before="62" w:beforeLines="20"/>
              <w:ind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eastAsia="仿宋"/>
                <w:color w:val="auto"/>
                <w:sz w:val="24"/>
              </w:rPr>
              <w:t>□否</w:t>
            </w:r>
            <w:r>
              <w:rPr>
                <w:rFonts w:hint="eastAsia" w:eastAsia="仿宋"/>
                <w:color w:val="auto"/>
                <w:sz w:val="24"/>
              </w:rPr>
              <w:t xml:space="preserve"> </w:t>
            </w:r>
            <w:r>
              <w:rPr>
                <w:rFonts w:eastAsia="仿宋"/>
                <w:color w:val="auto"/>
                <w:sz w:val="24"/>
              </w:rPr>
              <w:t xml:space="preserve"> □是</w:t>
            </w:r>
          </w:p>
        </w:tc>
      </w:tr>
      <w:tr w14:paraId="10A5B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C273D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牵头单位地址</w:t>
            </w:r>
          </w:p>
        </w:tc>
        <w:tc>
          <w:tcPr>
            <w:tcW w:w="7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286FA8"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0582A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B282A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hint="default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  <w:t>上一年度主营业务收入（万元）</w:t>
            </w:r>
          </w:p>
        </w:tc>
        <w:tc>
          <w:tcPr>
            <w:tcW w:w="3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FB058D"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6B734">
            <w:pPr>
              <w:adjustRightInd w:val="0"/>
              <w:snapToGrid w:val="0"/>
              <w:spacing w:before="62" w:beforeLines="20"/>
              <w:ind w:firstLine="0" w:firstLineChars="0"/>
              <w:jc w:val="both"/>
              <w:rPr>
                <w:rFonts w:hint="default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  <w:t>上一年度研发投入（万元）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9D9C8"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249F1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D52F7">
            <w:pPr>
              <w:adjustRightInd w:val="0"/>
              <w:snapToGrid w:val="0"/>
              <w:spacing w:before="62" w:beforeLines="20"/>
              <w:ind w:left="0" w:leftChars="0" w:firstLine="0" w:firstLineChars="0"/>
              <w:jc w:val="both"/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eastAsia="仿宋"/>
                <w:color w:val="auto"/>
                <w:sz w:val="24"/>
              </w:rPr>
              <w:t>单位性质</w:t>
            </w:r>
          </w:p>
        </w:tc>
        <w:tc>
          <w:tcPr>
            <w:tcW w:w="7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C53B1A">
            <w:pPr>
              <w:spacing w:line="360" w:lineRule="auto"/>
              <w:ind w:firstLine="0" w:firstLineChars="0"/>
              <w:rPr>
                <w:rFonts w:eastAsia="仿宋"/>
                <w:color w:val="auto"/>
                <w:sz w:val="24"/>
              </w:rPr>
            </w:pPr>
            <w:r>
              <w:rPr>
                <w:rFonts w:eastAsia="仿宋"/>
                <w:color w:val="auto"/>
                <w:sz w:val="24"/>
              </w:rPr>
              <w:t>□国有企业  □民营企业  □外资企业  □事业单位</w:t>
            </w:r>
          </w:p>
          <w:p w14:paraId="7549EA70"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eastAsia="仿宋"/>
                <w:color w:val="auto"/>
                <w:sz w:val="24"/>
              </w:rPr>
              <w:t>其他（请注明）：</w:t>
            </w:r>
            <w:r>
              <w:rPr>
                <w:rFonts w:eastAsia="仿宋"/>
                <w:color w:val="auto"/>
                <w:sz w:val="24"/>
                <w:u w:val="single"/>
              </w:rPr>
              <w:t xml:space="preserve">                                         </w:t>
            </w:r>
          </w:p>
        </w:tc>
      </w:tr>
      <w:tr w14:paraId="11F43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85909">
            <w:pPr>
              <w:adjustRightInd w:val="0"/>
              <w:snapToGrid w:val="0"/>
              <w:spacing w:before="62" w:beforeLines="20"/>
              <w:ind w:left="0" w:leftChars="0" w:firstLine="0" w:firstLineChars="0"/>
              <w:jc w:val="both"/>
              <w:rPr>
                <w:rFonts w:hint="eastAsia" w:eastAsia="仿宋"/>
                <w:color w:val="auto"/>
                <w:sz w:val="24"/>
                <w:lang w:eastAsia="zh-CN"/>
              </w:rPr>
            </w:pPr>
            <w:r>
              <w:rPr>
                <w:rFonts w:hint="eastAsia" w:eastAsia="仿宋"/>
                <w:color w:val="auto"/>
                <w:sz w:val="24"/>
                <w:lang w:eastAsia="zh-CN"/>
              </w:rPr>
              <w:t>获得的国家及省部级资质</w:t>
            </w:r>
          </w:p>
        </w:tc>
        <w:tc>
          <w:tcPr>
            <w:tcW w:w="7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E3CD24">
            <w:pPr>
              <w:adjustRightInd w:val="0"/>
              <w:snapToGrid w:val="0"/>
              <w:spacing w:before="62" w:beforeLines="20"/>
              <w:jc w:val="center"/>
              <w:rPr>
                <w:rFonts w:eastAsia="仿宋"/>
                <w:color w:val="auto"/>
                <w:sz w:val="24"/>
              </w:rPr>
            </w:pPr>
          </w:p>
        </w:tc>
      </w:tr>
      <w:tr w14:paraId="7D526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4B3ED">
            <w:pPr>
              <w:adjustRightInd w:val="0"/>
              <w:snapToGrid w:val="0"/>
              <w:spacing w:before="62" w:beforeLines="20"/>
              <w:ind w:left="0" w:leftChars="0" w:firstLine="0" w:firstLineChars="0"/>
              <w:jc w:val="both"/>
              <w:rPr>
                <w:rFonts w:hint="default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  <w:t>单位人数</w:t>
            </w:r>
          </w:p>
        </w:tc>
        <w:tc>
          <w:tcPr>
            <w:tcW w:w="3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3515B4"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F4957"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  <w:t>研发人员人数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FE001"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15060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C4E6F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848627"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FB28B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邮政编码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D95C3">
            <w:pPr>
              <w:adjustRightInd w:val="0"/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11196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D8D28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负责人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F8CCE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18B8E7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24D47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电话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F4E04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2DCB4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34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ED2D1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E09C0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职务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3BEC6E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A4FEB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手机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E8C07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04005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3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D5B44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38083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传真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9BE6AD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60E17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E-mail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00E17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51518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76154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3335F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975B3C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492AB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电话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8906D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03984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1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6545D">
            <w:pPr>
              <w:widowControl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5C801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职务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09FDD0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4878D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手机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F1C45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50B8D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DB74B">
            <w:pPr>
              <w:widowControl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542EC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传真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108B7F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3432F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E-mail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3D768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33998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3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9B002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联合申报单位</w:t>
            </w:r>
          </w:p>
        </w:tc>
        <w:tc>
          <w:tcPr>
            <w:tcW w:w="3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AA36C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84878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单位性质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F821E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组织机构代码/三证合一码</w:t>
            </w:r>
          </w:p>
        </w:tc>
      </w:tr>
      <w:tr w14:paraId="0F9FF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6FA6C">
            <w:pPr>
              <w:widowControl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CE9E3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3B8BB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CB175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6B3C5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B0042">
            <w:pPr>
              <w:widowControl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9037F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A272C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CDB8C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43A0C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A2B4A">
            <w:pPr>
              <w:widowControl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1FA7A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56E30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0B34F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4EC41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9FCF8">
            <w:pPr>
              <w:widowControl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7BC66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BD57F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13905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41495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FC087">
            <w:pPr>
              <w:widowControl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DA125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F0467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EA0E8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3FA57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3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BB10F">
            <w:pPr>
              <w:widowControl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833B8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A56D8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A0272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67302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51230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牵头单位简介</w:t>
            </w:r>
          </w:p>
        </w:tc>
        <w:tc>
          <w:tcPr>
            <w:tcW w:w="7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63B6A9">
            <w:pPr>
              <w:snapToGrid w:val="0"/>
              <w:spacing w:before="62" w:beforeLines="2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包括成立时间、主营业务、主要产品、技术实力、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eastAsia="zh-CN"/>
              </w:rPr>
              <w:t>行业地位、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发展历程等基本情况，以及所获论文、专利、软件著作权、标准、专著、比赛奖励等情况（需提供证明材料附后）（本部分内容不超过500字）。</w:t>
            </w:r>
          </w:p>
          <w:p w14:paraId="63018B1E">
            <w:pPr>
              <w:snapToGrid w:val="0"/>
              <w:spacing w:before="62" w:beforeLines="2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3C440A47">
            <w:pPr>
              <w:snapToGrid w:val="0"/>
              <w:spacing w:before="62" w:beforeLines="2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2EDB1DA8">
            <w:pPr>
              <w:snapToGrid w:val="0"/>
              <w:spacing w:before="62" w:beforeLines="2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60A6E9AC">
            <w:pPr>
              <w:pStyle w:val="2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39F7A996">
            <w:pPr>
              <w:pStyle w:val="3"/>
              <w:rPr>
                <w:color w:val="auto"/>
              </w:rPr>
            </w:pPr>
          </w:p>
          <w:p w14:paraId="0F5D01FF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46148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50115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联合申报的企业或机构简介</w:t>
            </w:r>
          </w:p>
        </w:tc>
        <w:tc>
          <w:tcPr>
            <w:tcW w:w="7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624F3D">
            <w:pPr>
              <w:snapToGrid w:val="0"/>
              <w:spacing w:before="62" w:beforeLines="2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（重点突出联合申报企业或机构在申报方向的特色、优势等，每个联合体成员简介不超过500字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</w:rPr>
              <w:t>。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）</w:t>
            </w:r>
          </w:p>
          <w:p w14:paraId="14D36B37">
            <w:pPr>
              <w:snapToGrid w:val="0"/>
              <w:spacing w:before="62" w:beforeLines="2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34CA6FA9">
            <w:pPr>
              <w:snapToGrid w:val="0"/>
              <w:spacing w:before="62" w:beforeLines="2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1705363E">
            <w:pPr>
              <w:snapToGrid w:val="0"/>
              <w:spacing w:before="62" w:beforeLines="2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0EEEEEB3">
            <w:pPr>
              <w:pStyle w:val="3"/>
              <w:jc w:val="both"/>
              <w:rPr>
                <w:color w:val="auto"/>
              </w:rPr>
            </w:pPr>
          </w:p>
          <w:p w14:paraId="214ECF41">
            <w:pPr>
              <w:snapToGrid w:val="0"/>
              <w:spacing w:before="62" w:beforeLines="2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1F33CB22">
            <w:pPr>
              <w:snapToGrid w:val="0"/>
              <w:spacing w:before="62" w:beforeLines="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</w:tr>
      <w:tr w14:paraId="4517C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90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45715">
            <w:pPr>
              <w:snapToGrid w:val="0"/>
              <w:spacing w:before="62" w:beforeLines="20"/>
              <w:jc w:val="center"/>
              <w:rPr>
                <w:rFonts w:ascii="Times New Roman" w:hAnsi="Times New Roman" w:eastAsia="宋体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楷体_GB2312"/>
                <w:b/>
                <w:bCs/>
                <w:color w:val="auto"/>
                <w:sz w:val="24"/>
                <w:szCs w:val="24"/>
              </w:rPr>
              <w:t>（二）</w:t>
            </w:r>
            <w:r>
              <w:rPr>
                <w:rFonts w:hint="eastAsia" w:ascii="Times New Roman" w:hAnsi="Times New Roman" w:eastAsia="楷体_GB2312"/>
                <w:b/>
                <w:bCs/>
                <w:color w:val="auto"/>
                <w:sz w:val="24"/>
                <w:szCs w:val="24"/>
                <w:lang w:eastAsia="zh-CN"/>
              </w:rPr>
              <w:t>创新项目</w:t>
            </w:r>
            <w:r>
              <w:rPr>
                <w:rFonts w:ascii="Times New Roman" w:hAnsi="Times New Roman" w:eastAsia="楷体_GB2312"/>
                <w:b/>
                <w:bCs/>
                <w:color w:val="auto"/>
                <w:sz w:val="24"/>
                <w:szCs w:val="24"/>
              </w:rPr>
              <w:t>基本信息</w:t>
            </w:r>
          </w:p>
        </w:tc>
      </w:tr>
      <w:tr w14:paraId="47FDE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3104C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</w:rPr>
              <w:t>创新项目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7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DBAA9">
            <w:pPr>
              <w:snapToGrid w:val="0"/>
              <w:spacing w:before="62" w:beforeLines="20"/>
              <w:jc w:val="left"/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szCs w:val="24"/>
                <w:lang w:eastAsia="zh-CN"/>
              </w:rPr>
              <w:t>项目名称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应体现攻关的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</w:rPr>
              <w:t>重点领域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eastAsia="zh-CN"/>
              </w:rPr>
              <w:t>，以及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eastAsia="zh-CN"/>
              </w:rPr>
              <w:t>相关技术、产品或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</w:rPr>
              <w:t>应用场景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eastAsia="zh-CN"/>
              </w:rPr>
              <w:t>内容</w:t>
            </w:r>
          </w:p>
        </w:tc>
      </w:tr>
      <w:tr w14:paraId="216C8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3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73014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申报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</w:rPr>
              <w:t>领域</w:t>
            </w:r>
          </w:p>
        </w:tc>
        <w:tc>
          <w:tcPr>
            <w:tcW w:w="7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F9942">
            <w:pPr>
              <w:ind w:firstLine="110" w:firstLineChars="50"/>
              <w:rPr>
                <w:rFonts w:ascii="仿宋_GB2312" w:hAnsi="仿宋_GB2312" w:cs="仿宋_GB2312"/>
                <w:b/>
                <w:color w:val="auto"/>
                <w:kern w:val="0"/>
                <w:sz w:val="22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color w:val="auto"/>
                <w:kern w:val="0"/>
                <w:sz w:val="22"/>
                <w:szCs w:val="21"/>
              </w:rPr>
              <w:t>1.未来信息</w:t>
            </w:r>
          </w:p>
          <w:p w14:paraId="36782FEF">
            <w:pPr>
              <w:ind w:firstLine="105" w:firstLineChars="50"/>
              <w:rPr>
                <w:rFonts w:ascii="仿宋_GB2312" w:hAnsi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11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zDZnjTAAAAAwEAAA8AAAAAAAAAAQAg&#10;AAAAIgAAAGRycy9kb3ducmV2LnhtbFBLAQIUABQAAAAIAIdO4kD5YGjfEwIAACoEAAAOAAAAAAAA&#10;AAEAIAAAACIBAABkcnMvZTJvRG9jLnhtbFBLBQYAAAAABgAGAFkBAACnBQAAAAA=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通用人工智能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            </w:t>
            </w: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20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3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zDZnjTAAAAAwEAAA8AAAAAAAAAAQAg&#10;AAAAIgAAAGRycy9kb3ducmV2LnhtbFBLAQIUABQAAAAIAIdO4kDPVkeCEwIAACoEAAAOAAAAAAAA&#10;AAEAIAAAACIBAABkcnMvZTJvRG9jLnhtbFBLBQYAAAAABgAGAFkBAACnBQAAAAA=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通第六代移动通信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</w:t>
            </w:r>
          </w:p>
          <w:p w14:paraId="73E80D61">
            <w:pPr>
              <w:ind w:firstLine="105" w:firstLineChars="50"/>
              <w:rPr>
                <w:rFonts w:ascii="Calibri" w:hAnsi="Calibri" w:cs="Times New Roman"/>
                <w:color w:val="auto"/>
                <w:sz w:val="21"/>
              </w:rPr>
            </w:pP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19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4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w2Z40wAAAAMBAAAPAAAAAAAAAAEA&#10;IAAAACIAAABkcnMvZG93bnJldi54bWxQSwECFAAUAAAACACHTuJA9J73JhQCAAAqBAAADgAAAAAA&#10;AAABACAAAAAiAQAAZHJzL2Uyb0RvYy54bWxQSwUGAAAAAAYABgBZAQAAqAUAAAAA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元宇宙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                  </w:t>
            </w: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18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5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w2Z40wAAAAMBAAAPAAAAAAAAAAEA&#10;IAAAACIAAABkcnMvZG93bnJldi54bWxQSwECFAAUAAAACACHTuJAq8JF8xQCAAAqBAAADgAAAAAA&#10;AAABACAAAAAiAQAAZHJzL2Uyb0RvYy54bWxQSwUGAAAAAAYABgBZAQAAqAUAAAAA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量子信息</w:t>
            </w:r>
          </w:p>
          <w:p w14:paraId="3A8BA232">
            <w:pPr>
              <w:ind w:firstLine="105" w:firstLineChars="50"/>
              <w:rPr>
                <w:rFonts w:ascii="仿宋_GB2312" w:hAnsi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17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6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w2Z40wAAAAMBAAAPAAAAAAAAAAEA&#10;IAAAACIAAABkcnMvZG93bnJldi54bWxQSwECFAAUAAAACACHTuJAqBWzbxQCAAAqBAAADgAAAAAA&#10;AAABACAAAAAiAQAAZHJzL2Uyb0RvYy54bWxQSwUGAAAAAAYABgBZAQAAqAUAAAAA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光电子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</w:t>
            </w:r>
          </w:p>
          <w:p w14:paraId="1C07873A">
            <w:pPr>
              <w:ind w:firstLine="110" w:firstLineChars="50"/>
              <w:rPr>
                <w:rFonts w:ascii="仿宋_GB2312" w:hAnsi="仿宋_GB2312" w:cs="仿宋_GB2312"/>
                <w:b/>
                <w:color w:val="auto"/>
                <w:kern w:val="0"/>
                <w:sz w:val="22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color w:val="auto"/>
                <w:kern w:val="0"/>
                <w:sz w:val="22"/>
                <w:szCs w:val="21"/>
              </w:rPr>
              <w:t>2.未来健康</w:t>
            </w:r>
          </w:p>
          <w:p w14:paraId="195221FA">
            <w:pPr>
              <w:ind w:firstLine="105" w:firstLineChars="50"/>
              <w:rPr>
                <w:rFonts w:ascii="仿宋_GB2312" w:hAnsi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16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7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w2Z40wAAAAMBAAAPAAAAAAAAAAEA&#10;IAAAACIAAABkcnMvZG93bnJldi54bWxQSwECFAAUAAAACACHTuJA90kBuhQCAAAqBAAADgAAAAAA&#10;AAABACAAAAAiAQAAZHJzL2Uyb0RvYy54bWxQSwUGAAAAAAYABgBZAQAAqAUAAAAA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基因技术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                </w:t>
            </w: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15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8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zDZnjTAAAAAwEAAA8AAAAAAAAAAQAg&#10;AAAAIgAAAGRycy9kb3ducmV2LnhtbFBLAQIUABQAAAAIAIdO4kC3HvvdEwIAACoEAAAOAAAAAAAA&#10;AAEAIAAAACIBAABkcnMvZTJvRG9jLnhtbFBLBQYAAAAABgAGAFkBAACnBQAAAAA=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细胞治疗与再生医学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</w:t>
            </w:r>
          </w:p>
          <w:p w14:paraId="42609731">
            <w:pPr>
              <w:ind w:firstLine="105" w:firstLineChars="50"/>
              <w:rPr>
                <w:rFonts w:ascii="仿宋_GB2312" w:hAnsi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14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9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w2Z40wAAAAMBAAAPAAAAAAAAAAEA&#10;IAAAACIAAABkcnMvZG93bnJldi54bWxQSwECFAAUAAAACACHTuJA6EJJCBQCAAAqBAAADgAAAAAA&#10;AAABACAAAAAiAQAAZHJzL2Uyb0RvYy54bWxQSwUGAAAAAAYABgBZAQAAqAUAAAAA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脑科学与脑机接口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        </w:t>
            </w: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13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0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zDZnjTAAAAAwEAAA8AAAAAAAAAAQAg&#10;AAAAIgAAAGRycy9kb3ducmV2LnhtbFBLAQIUABQAAAAIAIdO4kAT6Ky1EwIAACsEAAAOAAAAAAAA&#10;AAEAIAAAACIBAABkcnMvZTJvRG9jLnhtbFBLBQYAAAAABgAGAFkBAACnBQAAAAA=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合成生物</w:t>
            </w:r>
          </w:p>
          <w:p w14:paraId="53F34D13">
            <w:pPr>
              <w:ind w:firstLine="110" w:firstLineChars="50"/>
              <w:rPr>
                <w:rFonts w:ascii="仿宋_GB2312" w:hAnsi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color w:val="auto"/>
                <w:kern w:val="0"/>
                <w:sz w:val="22"/>
                <w:szCs w:val="21"/>
              </w:rPr>
              <w:t>3.未来制造</w:t>
            </w:r>
          </w:p>
          <w:p w14:paraId="62BDAB28">
            <w:pPr>
              <w:ind w:firstLine="105" w:firstLineChars="50"/>
              <w:rPr>
                <w:rFonts w:ascii="仿宋_GB2312" w:hAnsi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zDZnjTAAAAAwEAAA8AAAAAAAAAAQAg&#10;AAAAIgAAAGRycy9kb3ducmV2LnhtbFBLAQIUABQAAAAIAIdO4kBbeu1bEwIAACsEAAAOAAAAAAAA&#10;AAEAIAAAACIBAABkcnMvZTJvRG9jLnhtbFBLBQYAAAAABgAGAFkBAACnBQAAAAA=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类人机器人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              </w:t>
            </w: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1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3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w2Z40wAAAAMBAAAPAAAAAAAAAAEA&#10;IAAAACIAAABkcnMvZG93bnJldi54bWxQSwECFAAUAAAACACHTuJAG7nz+RQCAAAqBAAADgAAAAAA&#10;AAABACAAAAAiAQAAZHJzL2Uyb0RvYy54bWxQSwUGAAAAAAYABgBZAQAAqAUAAAAA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智慧出行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                  </w:t>
            </w:r>
          </w:p>
          <w:p w14:paraId="2FEFD1C3">
            <w:pPr>
              <w:ind w:firstLine="110" w:firstLineChars="50"/>
              <w:rPr>
                <w:rFonts w:ascii="仿宋_GB2312" w:hAnsi="仿宋_GB2312" w:cs="仿宋_GB2312"/>
                <w:b/>
                <w:color w:val="auto"/>
                <w:kern w:val="0"/>
                <w:sz w:val="22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color w:val="auto"/>
                <w:kern w:val="0"/>
                <w:sz w:val="22"/>
                <w:szCs w:val="21"/>
              </w:rPr>
              <w:t>4.未来能源</w:t>
            </w:r>
          </w:p>
          <w:p w14:paraId="2ECA746B">
            <w:pPr>
              <w:ind w:firstLine="105" w:firstLineChars="50"/>
              <w:rPr>
                <w:rFonts w:ascii="Calibri" w:hAnsi="Calibri" w:cs="Times New Roman"/>
                <w:color w:val="auto"/>
                <w:sz w:val="21"/>
              </w:rPr>
            </w:pP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10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6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w2Z40wAAAAMBAAAPAAAAAAAAAAEA&#10;IAAAACIAAABkcnMvZG93bnJldi54bWxQSwECFAAUAAAACACHTuJAilgfXBQCAAArBAAADgAAAAAA&#10;AAABACAAAAAiAQAAZHJzL2Uyb0RvYy54bWxQSwUGAAAAAAYABgBZAQAAqAUAAAAA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氢能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                    </w:t>
            </w: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9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7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jMNmeNMAAAADAQAADwAAAAAAAAAB&#10;ACAAAAAiAAAAZHJzL2Rvd25yZXYueG1sUEsBAhQAFAAAAAgAh07iQD7qrHsVAgAAKgQAAA4AAAAA&#10;AAAAAQAgAAAAIgEAAGRycy9lMm9Eb2MueG1sUEsFBgAAAAAGAAYAWQEAAKkFAAAAAA==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新型储能</w:t>
            </w:r>
          </w:p>
          <w:p w14:paraId="5134BE79">
            <w:pPr>
              <w:ind w:firstLine="105" w:firstLineChars="50"/>
              <w:rPr>
                <w:rFonts w:ascii="仿宋_GB2312" w:hAnsi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8" name="矩形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18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w2Z40wAAAAMBAAAPAAAAAAAAAAEA&#10;IAAAACIAAABkcnMvZG93bnJldi54bWxQSwECFAAUAAAACACHTuJAvhbCRxQCAAAqBAAADgAAAAAA&#10;AAABACAAAAAiAQAAZHJzL2Uyb0RvYy54bWxQSwUGAAAAAAYABgBZAQAAqAUAAAAA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碳捕集封存利用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</w:t>
            </w:r>
          </w:p>
          <w:p w14:paraId="6C5A91C5">
            <w:pPr>
              <w:ind w:firstLine="110" w:firstLineChars="50"/>
              <w:rPr>
                <w:rFonts w:ascii="仿宋_GB2312" w:hAnsi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color w:val="auto"/>
                <w:kern w:val="0"/>
                <w:sz w:val="22"/>
                <w:szCs w:val="21"/>
              </w:rPr>
              <w:t>5.未来材料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                </w:t>
            </w:r>
          </w:p>
          <w:p w14:paraId="71D7D7FD">
            <w:pPr>
              <w:ind w:firstLine="105" w:firstLineChars="50"/>
              <w:rPr>
                <w:rFonts w:ascii="Calibri" w:hAnsi="Calibri" w:cs="Times New Roman"/>
                <w:color w:val="auto"/>
                <w:sz w:val="21"/>
              </w:rPr>
            </w:pP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7" name="矩形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2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w2Z40wAAAAMBAAAPAAAAAAAAAAEA&#10;IAAAACIAAABkcnMvZG93bnJldi54bWxQSwECFAAUAAAACACHTuJAw94kfRQCAAAqBAAADgAAAAAA&#10;AAABACAAAAAiAQAAZHJzL2Uyb0RvYy54bWxQSwUGAAAAAAYABgBZAQAAqAUAAAAA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石墨烯材料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              </w:t>
            </w: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6" name="矩形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3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w2Z40wAAAAMBAAAPAAAAAAAAAAEA&#10;IAAAACIAAABkcnMvZG93bnJldi54bWxQSwECFAAUAAAACACHTuJA8yHyoxQCAAAqBAAADgAAAAAA&#10;AAABACAAAAAiAQAAZHJzL2Uyb0RvYy54bWxQSwUGAAAAAAYABgBZAQAAqAUAAAAA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超导材料</w:t>
            </w:r>
          </w:p>
          <w:p w14:paraId="6E8E3E2C">
            <w:pPr>
              <w:ind w:firstLine="105" w:firstLineChars="50"/>
              <w:rPr>
                <w:rFonts w:ascii="仿宋_GB2312" w:hAnsi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5" name="矩形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4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zDZnjTAAAAAwEAAA8AAAAAAAAAAQAg&#10;AAAAIgAAAGRycy9kb3ducmV2LnhtbFBLAQIUABQAAAAIAIdO4kBCSjNaEwIAACoEAAAOAAAAAAAA&#10;AAEAIAAAACIBAABkcnMvZTJvRG9jLnhtbFBLBQYAAAAABgAGAFkBAACnBQAAAAA=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超宽禁带半导体材料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      </w:t>
            </w: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4" name="矩形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5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w2Z40wAAAAMBAAAPAAAAAAAAAAEA&#10;IAAAACIAAABkcnMvZG93bnJldi54bWxQSwECFAAUAAAACACHTuJAcrXlhBQCAAAqBAAADgAAAAAA&#10;AAABACAAAAAiAQAAZHJzL2Uyb0RvYy54bWxQSwUGAAAAAAYABgBZAQAAqAUAAAAA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新一代生物医用材料</w:t>
            </w:r>
          </w:p>
          <w:p w14:paraId="472501FF">
            <w:pPr>
              <w:ind w:firstLine="110" w:firstLineChars="50"/>
              <w:rPr>
                <w:rFonts w:ascii="仿宋_GB2312" w:hAnsi="仿宋_GB2312" w:cs="仿宋_GB2312"/>
                <w:b/>
                <w:color w:val="auto"/>
                <w:kern w:val="0"/>
                <w:sz w:val="22"/>
                <w:szCs w:val="21"/>
              </w:rPr>
            </w:pPr>
            <w:r>
              <w:rPr>
                <w:rFonts w:hint="eastAsia" w:ascii="仿宋_GB2312" w:hAnsi="仿宋_GB2312" w:cs="仿宋_GB2312"/>
                <w:b/>
                <w:color w:val="auto"/>
                <w:kern w:val="0"/>
                <w:sz w:val="22"/>
                <w:szCs w:val="21"/>
              </w:rPr>
              <w:t>6.未来空间</w:t>
            </w:r>
          </w:p>
          <w:p w14:paraId="3F5CB568">
            <w:pPr>
              <w:snapToGrid w:val="0"/>
              <w:spacing w:before="62" w:beforeLines="20"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3" name="矩形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6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w2Z40wAAAAMBAAAPAAAAAAAAAAEA&#10;IAAAACIAAABkcnMvZG93bnJldi54bWxQSwECFAAUAAAACACHTuJAgS6dsBQCAAAqBAAADgAAAAAA&#10;AAABACAAAAAiAQAAZHJzL2Uyb0RvYy54bWxQSwUGAAAAAAYABgBZAQAAqAUAAAAA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商业航天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1"/>
                <w:szCs w:val="21"/>
              </w:rPr>
              <w:t xml:space="preserve">                    </w:t>
            </w:r>
            <w:r>
              <w:rPr>
                <w:rFonts w:ascii="Calibri" w:hAnsi="Calibri" w:cs="Times New Roman"/>
                <w:color w:val="auto"/>
                <w:sz w:val="21"/>
              </w:rPr>
              <mc:AlternateContent>
                <mc:Choice Requires="wps">
                  <w:drawing>
                    <wp:inline distT="0" distB="0" distL="114300" distR="114300">
                      <wp:extent cx="93345" cy="101600"/>
                      <wp:effectExtent l="6350" t="6350" r="14605" b="6350"/>
                      <wp:docPr id="2" name="矩形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345" cy="10160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vert="horz" wrap="square" anchor="ctr" anchorCtr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矩形 27" o:spid="_x0000_s1026" o:spt="1" style="height:8pt;width:7.35pt;v-text-anchor:middle;" filled="f" stroked="t" coordsize="21600,21600" o:gfxdata="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w2Z40wAAAAMBAAAPAAAAAAAAAAEA&#10;IAAAACIAAABkcnMvZG93bnJldi54bWxQSwECFAAUAAAACACHTuJAsdFLbhQCAAAqBAAADgAAAAAA&#10;AAABACAAAAAiAQAAZHJzL2Uyb0RvYy54bWxQSwUGAAAAAAYABgBZAQAAqAUAAAAA&#10;">
                      <v:fill on="f" focussize="0,0"/>
                      <v:stroke weight="1pt" color="#000000" joinstyle="miter"/>
                      <v:imagedata o:title=""/>
                      <o:lock v:ext="edit" aspectratio="f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hint="eastAsia" w:ascii="Calibri" w:hAnsi="Calibri" w:cs="Times New Roman"/>
                <w:color w:val="auto"/>
                <w:sz w:val="21"/>
              </w:rPr>
              <w:t xml:space="preserve"> 卫星网络</w:t>
            </w:r>
          </w:p>
        </w:tc>
      </w:tr>
      <w:tr w14:paraId="6DB6E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3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A4940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szCs w:val="24"/>
                <w:lang w:val="en-US" w:eastAsia="zh-CN"/>
              </w:rPr>
              <w:t>申报项目是否获得其他市级财政资金支持（若已支持，请注明支持单位和支持资金金额）</w:t>
            </w:r>
          </w:p>
        </w:tc>
        <w:tc>
          <w:tcPr>
            <w:tcW w:w="7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44624">
            <w:pPr>
              <w:snapToGrid w:val="0"/>
              <w:spacing w:before="62" w:beforeLines="20"/>
              <w:jc w:val="left"/>
              <w:rPr>
                <w:rFonts w:hint="eastAsia"/>
                <w:lang w:eastAsia="zh-CN"/>
              </w:rPr>
            </w:pPr>
            <w:r>
              <w:t>□否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  <w:lang w:eastAsia="zh-CN"/>
              </w:rPr>
              <w:t>　　</w:t>
            </w:r>
          </w:p>
          <w:p w14:paraId="7B07B07A">
            <w:pPr>
              <w:snapToGrid w:val="0"/>
              <w:spacing w:before="62" w:beforeLines="20"/>
              <w:jc w:val="left"/>
              <w:rPr>
                <w:rFonts w:hint="eastAsia"/>
                <w:lang w:eastAsia="zh-CN"/>
              </w:rPr>
            </w:pPr>
          </w:p>
          <w:p w14:paraId="16855E53">
            <w:pPr>
              <w:snapToGrid w:val="0"/>
              <w:spacing w:before="62" w:beforeLines="20"/>
              <w:jc w:val="left"/>
              <w:rPr>
                <w:rFonts w:hint="eastAsia" w:eastAsia="宋体"/>
                <w:lang w:eastAsia="zh-CN"/>
              </w:rPr>
            </w:pPr>
            <w:r>
              <w:t>□是</w:t>
            </w:r>
            <w:r>
              <w:rPr>
                <w:rFonts w:hint="eastAsia"/>
                <w:lang w:eastAsia="zh-CN"/>
              </w:rPr>
              <w:t>，支持单位：　　　　　　支持金额：</w:t>
            </w:r>
          </w:p>
          <w:p w14:paraId="1B477270">
            <w:pPr>
              <w:pStyle w:val="2"/>
            </w:pPr>
          </w:p>
        </w:tc>
      </w:tr>
      <w:tr w14:paraId="64428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9E2A1">
            <w:pPr>
              <w:widowControl/>
              <w:ind w:left="0" w:leftChars="0" w:firstLine="0" w:firstLineChars="0"/>
              <w:jc w:val="both"/>
              <w:rPr>
                <w:rFonts w:hint="default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  <w:t>必要性和可行性分析</w:t>
            </w:r>
          </w:p>
        </w:tc>
        <w:tc>
          <w:tcPr>
            <w:tcW w:w="7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2D29F">
            <w:pPr>
              <w:snapToGrid w:val="0"/>
              <w:rPr>
                <w:rFonts w:hint="default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  <w:t>概述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</w:rPr>
              <w:t>创新项目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  <w:t>对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未来产业领域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  <w:t>技术进步、产业发展、社会治理等的重要意义，并客观分析任务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  <w:t>必要性和可行性。（不超过500字）</w:t>
            </w:r>
          </w:p>
          <w:p w14:paraId="72FE1D86">
            <w:pPr>
              <w:snapToGrid w:val="0"/>
              <w:ind w:firstLine="48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41778952">
            <w:pPr>
              <w:snapToGrid w:val="0"/>
              <w:ind w:firstLine="48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684D6B57">
            <w:pPr>
              <w:snapToGrid w:val="0"/>
              <w:ind w:firstLine="48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78421EA2">
            <w:pPr>
              <w:snapToGrid w:val="0"/>
              <w:ind w:firstLine="48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5C9AB06B">
            <w:pPr>
              <w:snapToGrid w:val="0"/>
              <w:ind w:firstLine="48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2108CDB2">
            <w:pPr>
              <w:ind w:firstLine="240" w:firstLineChars="100"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7F1BC7D6">
            <w:pPr>
              <w:pStyle w:val="2"/>
              <w:rPr>
                <w:color w:val="auto"/>
              </w:rPr>
            </w:pPr>
          </w:p>
        </w:tc>
      </w:tr>
      <w:tr w14:paraId="5C344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E647D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</w:rPr>
              <w:t>创新项目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概述</w:t>
            </w:r>
          </w:p>
          <w:p w14:paraId="217D1064">
            <w:pPr>
              <w:widowControl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7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BA6C6">
            <w:pPr>
              <w:snapToGrid w:val="0"/>
              <w:spacing w:before="62" w:beforeLines="20"/>
              <w:jc w:val="left"/>
              <w:rPr>
                <w:rFonts w:hint="eastAsia"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包括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</w:rPr>
              <w:t>创新项目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名称、创新内容及在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</w:rPr>
              <w:t>未来产业重点领域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的显著应用价值、现有基础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相关进展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</w:rPr>
              <w:t>创新项目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eastAsia="zh-CN"/>
              </w:rPr>
              <w:t>具体预期目标及相关指标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</w:rPr>
              <w:t>年内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预期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  <w:t>取得的经济和社会效益，以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及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  <w:t>对产业的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支撑服务水平等情况（不超过1000字）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</w:rPr>
              <w:t>。</w:t>
            </w:r>
          </w:p>
          <w:p w14:paraId="0DD198C6">
            <w:pPr>
              <w:snapToGrid w:val="0"/>
              <w:ind w:firstLine="48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1A6AF983">
            <w:pPr>
              <w:snapToGrid w:val="0"/>
              <w:ind w:firstLine="48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24D127F1">
            <w:pPr>
              <w:snapToGrid w:val="0"/>
              <w:ind w:firstLine="48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2697037C">
            <w:pPr>
              <w:snapToGrid w:val="0"/>
              <w:ind w:firstLine="48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0CDC6444">
            <w:pPr>
              <w:snapToGrid w:val="0"/>
              <w:ind w:firstLine="48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42BDC09D">
            <w:pPr>
              <w:snapToGrid w:val="0"/>
              <w:ind w:firstLine="480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1237CFF9">
            <w:pPr>
              <w:ind w:firstLine="240" w:firstLineChars="100"/>
              <w:jc w:val="left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42A81459">
            <w:pPr>
              <w:pStyle w:val="2"/>
              <w:rPr>
                <w:color w:val="auto"/>
              </w:rPr>
            </w:pPr>
          </w:p>
          <w:p w14:paraId="0A5A3057">
            <w:pPr>
              <w:pStyle w:val="2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19834A06">
            <w:pPr>
              <w:pStyle w:val="3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66E5EDC0">
            <w:pPr>
              <w:rPr>
                <w:color w:val="auto"/>
              </w:rPr>
            </w:pPr>
          </w:p>
          <w:p w14:paraId="0305D172">
            <w:pPr>
              <w:pStyle w:val="3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0F25EAA2">
            <w:pPr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  <w:p w14:paraId="01C1DF2B">
            <w:pPr>
              <w:pStyle w:val="2"/>
              <w:rPr>
                <w:color w:val="auto"/>
              </w:rPr>
            </w:pPr>
          </w:p>
        </w:tc>
      </w:tr>
      <w:tr w14:paraId="2DB83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5C569">
            <w:pPr>
              <w:widowControl/>
              <w:ind w:left="0" w:leftChars="0" w:firstLine="0" w:firstLineChars="0"/>
              <w:jc w:val="both"/>
              <w:rPr>
                <w:rFonts w:hint="default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lang w:val="en-US" w:eastAsia="zh-CN"/>
              </w:rPr>
              <w:t>需提供的支持事项</w:t>
            </w:r>
          </w:p>
        </w:tc>
        <w:tc>
          <w:tcPr>
            <w:tcW w:w="7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6F25C">
            <w:pPr>
              <w:ind w:firstLine="480" w:firstLineChars="200"/>
              <w:jc w:val="left"/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  <w:highlight w:val="none"/>
                <w:lang w:val="en-US" w:eastAsia="zh-CN"/>
              </w:rPr>
              <w:t>概述为完成创新任务，需请政府部门、高校、科研院所、金融机构等提供的资源和支持事项。（不超过500字）</w:t>
            </w:r>
          </w:p>
          <w:p w14:paraId="7AA1F4C2">
            <w:pPr>
              <w:pStyle w:val="3"/>
              <w:jc w:val="both"/>
              <w:rPr>
                <w:rFonts w:hint="default"/>
                <w:color w:val="auto"/>
                <w:lang w:val="en-US" w:eastAsia="zh-CN"/>
              </w:rPr>
            </w:pPr>
          </w:p>
          <w:p w14:paraId="62503395">
            <w:pPr>
              <w:rPr>
                <w:rFonts w:hint="default"/>
                <w:color w:val="auto"/>
                <w:lang w:val="en-US" w:eastAsia="zh-CN"/>
              </w:rPr>
            </w:pPr>
          </w:p>
        </w:tc>
      </w:tr>
      <w:tr w14:paraId="68D63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E6C09">
            <w:pPr>
              <w:snapToGrid w:val="0"/>
              <w:spacing w:before="62" w:beforeLines="20"/>
              <w:ind w:left="0" w:leftChars="0" w:firstLine="0" w:firstLineChars="0"/>
              <w:jc w:val="both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7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0EF5F0">
            <w:pPr>
              <w:snapToGrid w:val="0"/>
              <w:spacing w:before="62" w:beforeLines="20"/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>我单位</w:t>
            </w:r>
            <w:r>
              <w:rPr>
                <w:rFonts w:hint="eastAsia" w:eastAsia="仿宋_GB2312"/>
                <w:color w:val="auto"/>
                <w:kern w:val="0"/>
                <w:sz w:val="24"/>
                <w:szCs w:val="24"/>
                <w:lang w:eastAsia="zh-CN"/>
              </w:rPr>
              <w:t>承诺如下：</w:t>
            </w:r>
          </w:p>
          <w:p w14:paraId="46ED7103">
            <w:pPr>
              <w:keepNext w:val="0"/>
              <w:keepLines w:val="0"/>
              <w:widowControl w:val="0"/>
              <w:suppressLineNumbers w:val="0"/>
              <w:snapToGrid w:val="0"/>
              <w:spacing w:before="62" w:beforeLines="20" w:beforeAutospacing="0" w:after="0" w:afterAutospacing="0" w:line="240" w:lineRule="auto"/>
              <w:ind w:left="0" w:right="0" w:firstLine="0" w:firstLineChars="0"/>
              <w:jc w:val="both"/>
              <w:rPr>
                <w:rFonts w:hint="eastAsia" w:ascii="Times New Roman" w:hAnsi="Times New Roman" w:eastAsia="仿宋_GB2312" w:cs="黑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eastAsia="仿宋_GB2312" w:cs="黑体"/>
                <w:color w:val="auto"/>
                <w:kern w:val="0"/>
                <w:sz w:val="24"/>
                <w:szCs w:val="24"/>
                <w:lang w:val="en-US" w:eastAsia="zh-CN" w:bidi="ar"/>
              </w:rPr>
              <w:t>　　</w:t>
            </w:r>
            <w:r>
              <w:rPr>
                <w:rFonts w:hint="eastAsia" w:ascii="Times New Roman" w:hAnsi="Times New Roman" w:eastAsia="仿宋_GB2312" w:cs="黑体"/>
                <w:color w:val="auto"/>
                <w:kern w:val="0"/>
                <w:sz w:val="24"/>
                <w:szCs w:val="24"/>
                <w:lang w:val="en-US" w:eastAsia="zh-CN" w:bidi="ar"/>
              </w:rPr>
              <w:t>1.本单位提交的全部材料均真实、准确、有效，申请资格和条件符合有关规定。</w:t>
            </w:r>
          </w:p>
          <w:p w14:paraId="15CF1DC2">
            <w:pPr>
              <w:keepNext w:val="0"/>
              <w:keepLines w:val="0"/>
              <w:widowControl w:val="0"/>
              <w:suppressLineNumbers w:val="0"/>
              <w:snapToGrid w:val="0"/>
              <w:spacing w:before="62" w:beforeLines="20" w:beforeAutospacing="0" w:after="0" w:afterAutospacing="0" w:line="240" w:lineRule="auto"/>
              <w:ind w:left="0" w:right="0" w:firstLine="0" w:firstLineChars="0"/>
              <w:jc w:val="both"/>
              <w:rPr>
                <w:rFonts w:hint="eastAsia" w:ascii="Times New Roman" w:hAnsi="Times New Roman" w:eastAsia="仿宋_GB2312" w:cs="黑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黑体"/>
                <w:color w:val="auto"/>
                <w:kern w:val="0"/>
                <w:sz w:val="24"/>
                <w:szCs w:val="24"/>
                <w:lang w:eastAsia="zh-CN" w:bidi="ar"/>
              </w:rPr>
              <w:t>　　</w:t>
            </w:r>
            <w:r>
              <w:rPr>
                <w:rFonts w:hint="eastAsia" w:ascii="Times New Roman" w:hAnsi="Times New Roman" w:eastAsia="仿宋_GB2312" w:cs="黑体"/>
                <w:color w:val="auto"/>
                <w:kern w:val="0"/>
                <w:sz w:val="24"/>
                <w:szCs w:val="24"/>
                <w:lang w:val="en-US" w:eastAsia="zh-CN" w:bidi="ar"/>
              </w:rPr>
              <w:t>2.本单位所报送的信息符合国家保密规定，未涉及国家秘密、个人隐私和其他敏感信息。</w:t>
            </w:r>
          </w:p>
          <w:p w14:paraId="313758FB">
            <w:pPr>
              <w:snapToGrid w:val="0"/>
              <w:spacing w:before="62" w:beforeLines="20"/>
              <w:rPr>
                <w:rFonts w:hint="eastAsia" w:eastAsia="仿宋_GB2312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黑体"/>
                <w:color w:val="auto"/>
                <w:kern w:val="0"/>
                <w:sz w:val="24"/>
                <w:szCs w:val="24"/>
                <w:lang w:val="en-US" w:eastAsia="zh-CN" w:bidi="ar"/>
              </w:rPr>
              <w:t>　　3.本单位近三年内在工商、税务、银行、海关、环保等部门无严重不良行为，无重大安全环保和质量事故。若为创新团队，则创新团队核心成员无违法违纪行为。</w:t>
            </w:r>
          </w:p>
          <w:p w14:paraId="73995CF6">
            <w:pPr>
              <w:snapToGrid w:val="0"/>
              <w:spacing w:before="62" w:beforeLines="20"/>
              <w:rPr>
                <w:rFonts w:hint="eastAsia" w:ascii="Times New Roman" w:hAnsi="Times New Roman" w:eastAsia="仿宋_GB2312" w:cs="黑体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仿宋_GB2312" w:cs="黑体"/>
                <w:color w:val="auto"/>
                <w:kern w:val="0"/>
                <w:sz w:val="24"/>
                <w:szCs w:val="24"/>
                <w:lang w:eastAsia="zh-CN" w:bidi="ar"/>
              </w:rPr>
              <w:t>　　</w:t>
            </w:r>
            <w:r>
              <w:rPr>
                <w:rFonts w:hint="eastAsia" w:ascii="Times New Roman" w:hAnsi="Times New Roman" w:eastAsia="仿宋_GB2312" w:cs="黑体"/>
                <w:color w:val="auto"/>
                <w:kern w:val="0"/>
                <w:sz w:val="24"/>
                <w:szCs w:val="24"/>
                <w:lang w:bidi="ar"/>
              </w:rPr>
              <w:t>如有不实，愿承担相应的责任。</w:t>
            </w:r>
          </w:p>
          <w:p w14:paraId="27424D7C">
            <w:pPr>
              <w:snapToGrid w:val="0"/>
              <w:spacing w:before="62" w:beforeLines="20"/>
              <w:ind w:firstLine="420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</w:pPr>
          </w:p>
          <w:p w14:paraId="7A67512B">
            <w:pPr>
              <w:snapToGrid w:val="0"/>
              <w:spacing w:before="62" w:beforeLines="20"/>
              <w:ind w:firstLine="720" w:firstLineChars="300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 xml:space="preserve">                负责人签字（章）：</w:t>
            </w:r>
          </w:p>
          <w:p w14:paraId="38D7AE1C">
            <w:pPr>
              <w:snapToGrid w:val="0"/>
              <w:spacing w:before="62" w:beforeLines="20"/>
              <w:ind w:firstLine="420"/>
              <w:jc w:val="center"/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 xml:space="preserve">                            公章：</w:t>
            </w:r>
          </w:p>
          <w:p w14:paraId="4BA90F94">
            <w:pPr>
              <w:ind w:firstLine="420"/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 xml:space="preserve">                                年   月   日</w:t>
            </w:r>
          </w:p>
        </w:tc>
      </w:tr>
    </w:tbl>
    <w:p w14:paraId="64141804">
      <w:pPr>
        <w:pStyle w:val="2"/>
        <w:rPr>
          <w:color w:val="auto"/>
        </w:rPr>
      </w:pPr>
    </w:p>
    <w:p w14:paraId="7B0B8EE0">
      <w:pPr>
        <w:widowControl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 w14:paraId="080ECDD2">
      <w:pPr>
        <w:widowControl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 w14:paraId="581769E1">
      <w:pPr>
        <w:pStyle w:val="2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 w14:paraId="5FFDD29E">
      <w:pPr>
        <w:pStyle w:val="3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 w14:paraId="3C6CDD3E">
      <w:pP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DejaVu Sans">
    <w:altName w:val="Cascadia Mono SemiLigh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scadia Mono SemiLight">
    <w:panose1 w:val="020B0609020000020004"/>
    <w:charset w:val="00"/>
    <w:family w:val="auto"/>
    <w:pitch w:val="default"/>
    <w:sig w:usb0="A1002AFF" w:usb1="C200F9FB" w:usb2="00040020" w:usb3="00000000" w:csb0="6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7E6DEF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871335">
                          <w:pPr>
                            <w:pStyle w:val="7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Dkzt9w3gEAAL8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0871335">
                    <w:pPr>
                      <w:pStyle w:val="7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66FFF"/>
    <w:rsid w:val="33CF8E78"/>
    <w:rsid w:val="36F3C72A"/>
    <w:rsid w:val="37633649"/>
    <w:rsid w:val="3B0502CE"/>
    <w:rsid w:val="3FAE3D0A"/>
    <w:rsid w:val="3FEFC096"/>
    <w:rsid w:val="4F79C20E"/>
    <w:rsid w:val="5B763E67"/>
    <w:rsid w:val="779E19AF"/>
    <w:rsid w:val="7A78D357"/>
    <w:rsid w:val="7BBA6B4B"/>
    <w:rsid w:val="7E7FA607"/>
    <w:rsid w:val="7EF78D44"/>
    <w:rsid w:val="7FC66FFF"/>
    <w:rsid w:val="7FF990CD"/>
    <w:rsid w:val="95BBC83B"/>
    <w:rsid w:val="9C4BC041"/>
    <w:rsid w:val="B92F30DA"/>
    <w:rsid w:val="BB9E6517"/>
    <w:rsid w:val="D3DF3811"/>
    <w:rsid w:val="D7FF83FB"/>
    <w:rsid w:val="DDBD2387"/>
    <w:rsid w:val="DDFD4EFC"/>
    <w:rsid w:val="DF3F9105"/>
    <w:rsid w:val="DFCEB368"/>
    <w:rsid w:val="F5FF855E"/>
    <w:rsid w:val="F81FFB0B"/>
    <w:rsid w:val="FAEFC36F"/>
    <w:rsid w:val="FAFFDA7A"/>
    <w:rsid w:val="FDCF3CD5"/>
    <w:rsid w:val="FFDFA11F"/>
    <w:rsid w:val="FFFD7F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semiHidden/>
    <w:uiPriority w:val="0"/>
  </w:style>
  <w:style w:type="table" w:default="1" w:styleId="11">
    <w:name w:val="Normal Table"/>
    <w:semiHidden/>
    <w:uiPriority w:val="0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54"/>
      <w:ind w:left="117"/>
    </w:pPr>
    <w:rPr>
      <w:rFonts w:ascii="宋体" w:hAnsi="宋体" w:eastAsia="宋体"/>
      <w:sz w:val="30"/>
      <w:szCs w:val="30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styleId="9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uiPriority w:val="0"/>
    <w:rPr>
      <w:color w:val="0000FF"/>
      <w:u w:val="single"/>
    </w:rPr>
  </w:style>
  <w:style w:type="character" w:customStyle="1" w:styleId="15">
    <w:name w:val="font01"/>
    <w:basedOn w:val="12"/>
    <w:uiPriority w:val="0"/>
    <w:rPr>
      <w:rFonts w:ascii="Calibri" w:hAnsi="Calibri" w:cs="Calibri"/>
      <w:color w:val="000000"/>
      <w:sz w:val="24"/>
      <w:szCs w:val="24"/>
      <w:u w:val="none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1000</Words>
  <Characters>1030</Characters>
  <Lines>1</Lines>
  <Paragraphs>1</Paragraphs>
  <TotalTime>0</TotalTime>
  <ScaleCrop>false</ScaleCrop>
  <LinksUpToDate>false</LinksUpToDate>
  <CharactersWithSpaces>1417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2024-04-21T12:39:00Z</dcterms:created>
  <dc:creator>崔海洋</dc:creator>
  <cp:lastModifiedBy>小昭</cp:lastModifiedBy>
  <cp:lastPrinted>2024-06-22T17:23:04Z</cp:lastPrinted>
  <dcterms:modified xsi:type="dcterms:W3CDTF">2024-06-24T07:48:45Z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3508CA909F7245BE9258F6A42CE6D583_13</vt:lpwstr>
  </property>
</Properties>
</file>